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6" w:rsidRPr="00D54DD3" w:rsidRDefault="00B04746" w:rsidP="00FA544A">
      <w:pPr>
        <w:pStyle w:val="a6"/>
      </w:pPr>
    </w:p>
    <w:p w:rsidR="00846200" w:rsidRPr="00D54DD3" w:rsidRDefault="00846200" w:rsidP="007F5225">
      <w:pPr>
        <w:pStyle w:val="a6"/>
        <w:ind w:left="5670"/>
        <w:rPr>
          <w:bCs/>
          <w:sz w:val="27"/>
          <w:szCs w:val="27"/>
        </w:rPr>
      </w:pPr>
      <w:r w:rsidRPr="00D54DD3">
        <w:rPr>
          <w:bCs/>
          <w:sz w:val="27"/>
          <w:szCs w:val="27"/>
        </w:rPr>
        <w:t xml:space="preserve">Додаток </w:t>
      </w:r>
      <w:r w:rsidR="00EB26E1" w:rsidRPr="00D54DD3">
        <w:rPr>
          <w:bCs/>
          <w:sz w:val="27"/>
          <w:szCs w:val="27"/>
        </w:rPr>
        <w:t>2</w:t>
      </w:r>
    </w:p>
    <w:p w:rsidR="007F5225" w:rsidRPr="00C169FD" w:rsidRDefault="007F5225" w:rsidP="007F5225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до наказу начальника Управління</w:t>
      </w:r>
    </w:p>
    <w:p w:rsidR="007F5225" w:rsidRPr="00C169FD" w:rsidRDefault="007F5225" w:rsidP="007F5225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капітального будівництва</w:t>
      </w:r>
    </w:p>
    <w:p w:rsidR="007F5225" w:rsidRPr="00C169FD" w:rsidRDefault="007F5225" w:rsidP="007F5225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 xml:space="preserve">Чернігівської обласної </w:t>
      </w:r>
    </w:p>
    <w:p w:rsidR="007F5225" w:rsidRPr="00C169FD" w:rsidRDefault="007F5225" w:rsidP="007F5225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державної адміністрації</w:t>
      </w:r>
    </w:p>
    <w:p w:rsidR="007F5225" w:rsidRPr="00C24FCA" w:rsidRDefault="00313AA7" w:rsidP="007F5225">
      <w:pPr>
        <w:pStyle w:val="a6"/>
        <w:ind w:left="5670"/>
        <w:rPr>
          <w:sz w:val="27"/>
          <w:szCs w:val="27"/>
        </w:rPr>
      </w:pPr>
      <w:r>
        <w:rPr>
          <w:sz w:val="27"/>
          <w:szCs w:val="27"/>
        </w:rPr>
        <w:t>06.10.2021</w:t>
      </w:r>
      <w:r w:rsidR="007F5225" w:rsidRPr="00C169FD">
        <w:rPr>
          <w:sz w:val="27"/>
          <w:szCs w:val="27"/>
        </w:rPr>
        <w:t xml:space="preserve"> року №</w:t>
      </w:r>
      <w:r>
        <w:rPr>
          <w:sz w:val="27"/>
          <w:szCs w:val="27"/>
        </w:rPr>
        <w:t> 54-аг</w:t>
      </w:r>
      <w:bookmarkStart w:id="0" w:name="_GoBack"/>
      <w:bookmarkEnd w:id="0"/>
    </w:p>
    <w:p w:rsidR="00540F25" w:rsidRPr="00D54DD3" w:rsidRDefault="00540F25" w:rsidP="00540F25">
      <w:pPr>
        <w:pStyle w:val="a6"/>
        <w:rPr>
          <w:b/>
          <w:bCs/>
          <w:sz w:val="27"/>
          <w:szCs w:val="27"/>
        </w:rPr>
      </w:pPr>
    </w:p>
    <w:p w:rsidR="00795A7D" w:rsidRPr="00D54DD3" w:rsidRDefault="00795A7D" w:rsidP="00BB5D9E">
      <w:pPr>
        <w:pStyle w:val="a6"/>
        <w:jc w:val="center"/>
        <w:rPr>
          <w:b/>
          <w:bCs/>
          <w:i/>
          <w:sz w:val="27"/>
          <w:szCs w:val="27"/>
        </w:rPr>
      </w:pPr>
    </w:p>
    <w:p w:rsidR="00540F25" w:rsidRPr="00D54DD3" w:rsidRDefault="00540F25" w:rsidP="00BB5D9E">
      <w:pPr>
        <w:pStyle w:val="a6"/>
        <w:jc w:val="center"/>
        <w:rPr>
          <w:bCs/>
          <w:sz w:val="27"/>
          <w:szCs w:val="27"/>
        </w:rPr>
      </w:pPr>
      <w:r w:rsidRPr="00D54DD3">
        <w:rPr>
          <w:bCs/>
          <w:sz w:val="27"/>
          <w:szCs w:val="27"/>
        </w:rPr>
        <w:t>СКЛАД</w:t>
      </w:r>
    </w:p>
    <w:p w:rsidR="00795A7D" w:rsidRPr="00D54DD3" w:rsidRDefault="00966C39" w:rsidP="007F5225">
      <w:pPr>
        <w:pStyle w:val="a6"/>
        <w:jc w:val="center"/>
        <w:rPr>
          <w:b/>
          <w:bCs/>
          <w:i/>
          <w:sz w:val="27"/>
          <w:szCs w:val="27"/>
        </w:rPr>
      </w:pPr>
      <w:r w:rsidRPr="00D54DD3">
        <w:rPr>
          <w:bCs/>
          <w:sz w:val="27"/>
          <w:szCs w:val="27"/>
        </w:rPr>
        <w:t xml:space="preserve">комісії </w:t>
      </w:r>
      <w:r w:rsidR="00F25D17">
        <w:rPr>
          <w:bCs/>
          <w:sz w:val="27"/>
          <w:szCs w:val="27"/>
        </w:rPr>
        <w:t>для</w:t>
      </w:r>
      <w:r w:rsidR="00540F25" w:rsidRPr="00D54DD3">
        <w:rPr>
          <w:bCs/>
          <w:sz w:val="27"/>
          <w:szCs w:val="27"/>
        </w:rPr>
        <w:t xml:space="preserve"> </w:t>
      </w:r>
      <w:r w:rsidR="00D81DF2" w:rsidRPr="00D54DD3">
        <w:rPr>
          <w:bCs/>
          <w:sz w:val="27"/>
          <w:szCs w:val="27"/>
        </w:rPr>
        <w:t>приймання-</w:t>
      </w:r>
      <w:r w:rsidR="00540F25" w:rsidRPr="00D54DD3">
        <w:rPr>
          <w:bCs/>
          <w:sz w:val="27"/>
          <w:szCs w:val="27"/>
        </w:rPr>
        <w:t>передачі</w:t>
      </w:r>
      <w:r w:rsidR="00F25D17">
        <w:rPr>
          <w:bCs/>
          <w:sz w:val="27"/>
          <w:szCs w:val="27"/>
        </w:rPr>
        <w:t xml:space="preserve"> легкового автомобіля та іншого</w:t>
      </w:r>
      <w:r w:rsidR="00540F25" w:rsidRPr="00D54DD3">
        <w:rPr>
          <w:bCs/>
          <w:sz w:val="27"/>
          <w:szCs w:val="27"/>
        </w:rPr>
        <w:t xml:space="preserve"> </w:t>
      </w:r>
      <w:r w:rsidRPr="00D54DD3">
        <w:rPr>
          <w:bCs/>
          <w:sz w:val="27"/>
          <w:szCs w:val="27"/>
        </w:rPr>
        <w:t>майна</w:t>
      </w:r>
      <w:r w:rsidR="00F25D17">
        <w:rPr>
          <w:bCs/>
          <w:sz w:val="27"/>
          <w:szCs w:val="27"/>
        </w:rPr>
        <w:t xml:space="preserve">  </w:t>
      </w:r>
      <w:r w:rsidR="00F25D17">
        <w:rPr>
          <w:bCs/>
          <w:sz w:val="27"/>
          <w:szCs w:val="27"/>
        </w:rPr>
        <w:br/>
        <w:t xml:space="preserve">з оперативного управління </w:t>
      </w:r>
      <w:r w:rsidR="007F5225">
        <w:t>Служби у справах дітей</w:t>
      </w:r>
      <w:r w:rsidR="00F25D17" w:rsidRPr="001451FD">
        <w:t xml:space="preserve"> Чернігівської обласної державної адміністрації </w:t>
      </w:r>
      <w:r w:rsidR="00F25D17" w:rsidRPr="00F25D17">
        <w:t xml:space="preserve">в </w:t>
      </w:r>
      <w:r w:rsidR="00F25D17">
        <w:t xml:space="preserve">оперативне управління </w:t>
      </w:r>
      <w:r w:rsidR="007F5225">
        <w:t>Управління</w:t>
      </w:r>
      <w:r w:rsidR="007F5225" w:rsidRPr="001451FD">
        <w:t xml:space="preserve"> капітального будівництва Чернігівської обласної державної адміністрації</w:t>
      </w:r>
    </w:p>
    <w:p w:rsidR="001451FD" w:rsidRPr="00D54DD3" w:rsidRDefault="001451FD" w:rsidP="00540F25">
      <w:pPr>
        <w:pStyle w:val="a6"/>
        <w:rPr>
          <w:b/>
          <w:bCs/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540F25" w:rsidRPr="00D54DD3" w:rsidTr="00225859">
        <w:tc>
          <w:tcPr>
            <w:tcW w:w="3402" w:type="dxa"/>
          </w:tcPr>
          <w:p w:rsidR="00540F25" w:rsidRPr="00D54DD3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МИСНИК</w:t>
            </w:r>
          </w:p>
          <w:p w:rsidR="00540F25" w:rsidRPr="00D54DD3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Олександр Іванович</w:t>
            </w:r>
          </w:p>
        </w:tc>
        <w:tc>
          <w:tcPr>
            <w:tcW w:w="6237" w:type="dxa"/>
          </w:tcPr>
          <w:p w:rsidR="007C3713" w:rsidRDefault="007F5225" w:rsidP="00225859">
            <w:pPr>
              <w:pStyle w:val="a6"/>
              <w:ind w:right="33"/>
              <w:rPr>
                <w:bCs/>
                <w:i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начальник відділу експлуатаційного утримання автомобільних доріг </w:t>
            </w:r>
            <w:r w:rsidRPr="00D54DD3">
              <w:rPr>
                <w:bCs/>
                <w:sz w:val="27"/>
                <w:szCs w:val="27"/>
              </w:rPr>
              <w:t>Управління капітального будівництва Чернігівської обласної державної адміністрації</w:t>
            </w:r>
            <w:r w:rsidR="00540F25" w:rsidRPr="00D54DD3">
              <w:rPr>
                <w:bCs/>
                <w:sz w:val="27"/>
                <w:szCs w:val="27"/>
              </w:rPr>
              <w:t xml:space="preserve">, </w:t>
            </w:r>
            <w:r w:rsidR="00540F25" w:rsidRPr="00D54DD3">
              <w:rPr>
                <w:bCs/>
                <w:i/>
                <w:sz w:val="27"/>
                <w:szCs w:val="27"/>
              </w:rPr>
              <w:t>голова комісії</w:t>
            </w:r>
            <w:r w:rsidR="00D54DD3" w:rsidRPr="00D54DD3">
              <w:rPr>
                <w:bCs/>
                <w:i/>
                <w:sz w:val="27"/>
                <w:szCs w:val="27"/>
              </w:rPr>
              <w:t>;</w:t>
            </w:r>
          </w:p>
          <w:p w:rsidR="00225859" w:rsidRPr="00225859" w:rsidRDefault="00225859" w:rsidP="00225859">
            <w:pPr>
              <w:pStyle w:val="a6"/>
              <w:ind w:right="33"/>
              <w:rPr>
                <w:bCs/>
                <w:i/>
                <w:sz w:val="27"/>
                <w:szCs w:val="27"/>
              </w:rPr>
            </w:pPr>
          </w:p>
        </w:tc>
      </w:tr>
      <w:tr w:rsidR="00540F25" w:rsidRPr="00D54DD3" w:rsidTr="00225859">
        <w:tc>
          <w:tcPr>
            <w:tcW w:w="3402" w:type="dxa"/>
          </w:tcPr>
          <w:p w:rsidR="005E362F" w:rsidRPr="00D54DD3" w:rsidRDefault="00D54DD3" w:rsidP="00225859">
            <w:pPr>
              <w:pStyle w:val="a6"/>
              <w:jc w:val="left"/>
              <w:rPr>
                <w:sz w:val="27"/>
                <w:szCs w:val="27"/>
              </w:rPr>
            </w:pPr>
            <w:r w:rsidRPr="00D54DD3">
              <w:rPr>
                <w:sz w:val="27"/>
                <w:szCs w:val="27"/>
              </w:rPr>
              <w:t>КЛЮЧНИК</w:t>
            </w:r>
            <w:r w:rsidR="005E362F" w:rsidRPr="00D54DD3">
              <w:rPr>
                <w:sz w:val="27"/>
                <w:szCs w:val="27"/>
              </w:rPr>
              <w:t xml:space="preserve"> </w:t>
            </w:r>
          </w:p>
          <w:p w:rsidR="005E362F" w:rsidRPr="00D54DD3" w:rsidRDefault="00D54DD3" w:rsidP="00225859">
            <w:pPr>
              <w:pStyle w:val="a6"/>
              <w:jc w:val="left"/>
              <w:rPr>
                <w:sz w:val="27"/>
                <w:szCs w:val="27"/>
              </w:rPr>
            </w:pPr>
            <w:r w:rsidRPr="00D54DD3">
              <w:rPr>
                <w:sz w:val="27"/>
                <w:szCs w:val="27"/>
              </w:rPr>
              <w:t>Валерій Степанович</w:t>
            </w:r>
          </w:p>
          <w:p w:rsidR="007E49C3" w:rsidRPr="00D54DD3" w:rsidRDefault="007E49C3" w:rsidP="00225859">
            <w:pPr>
              <w:pStyle w:val="a6"/>
              <w:spacing w:after="24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6237" w:type="dxa"/>
          </w:tcPr>
          <w:p w:rsidR="007C3713" w:rsidRPr="00225859" w:rsidRDefault="00D54DD3" w:rsidP="00225859">
            <w:pPr>
              <w:pStyle w:val="a6"/>
              <w:tabs>
                <w:tab w:val="left" w:pos="743"/>
              </w:tabs>
              <w:spacing w:after="240"/>
              <w:ind w:right="-108"/>
              <w:rPr>
                <w:bCs/>
                <w:sz w:val="27"/>
                <w:szCs w:val="27"/>
              </w:rPr>
            </w:pPr>
            <w:r w:rsidRPr="00D54DD3">
              <w:rPr>
                <w:bCs/>
                <w:sz w:val="27"/>
                <w:szCs w:val="27"/>
              </w:rPr>
              <w:t>начальник відділу адміністративно-господарської та організаційної роботи</w:t>
            </w:r>
            <w:r w:rsidR="005E362F" w:rsidRPr="00D54DD3">
              <w:rPr>
                <w:bCs/>
                <w:sz w:val="27"/>
                <w:szCs w:val="27"/>
              </w:rPr>
              <w:t xml:space="preserve"> </w:t>
            </w:r>
            <w:r w:rsidR="007E49C3" w:rsidRPr="00D54DD3">
              <w:rPr>
                <w:bCs/>
                <w:sz w:val="27"/>
                <w:szCs w:val="27"/>
              </w:rPr>
              <w:t>У</w:t>
            </w:r>
            <w:r w:rsidR="005E362F" w:rsidRPr="00D54DD3">
              <w:rPr>
                <w:bCs/>
                <w:sz w:val="27"/>
                <w:szCs w:val="27"/>
              </w:rPr>
              <w:t>правління капітального будівництва Чернігівської обласної державної адміністрації</w:t>
            </w:r>
            <w:r w:rsidR="007C3713" w:rsidRPr="00D54DD3">
              <w:rPr>
                <w:bCs/>
                <w:sz w:val="27"/>
                <w:szCs w:val="27"/>
              </w:rPr>
              <w:t>;</w:t>
            </w:r>
          </w:p>
        </w:tc>
      </w:tr>
      <w:tr w:rsidR="00225859" w:rsidRPr="00D54DD3" w:rsidTr="00225859">
        <w:tc>
          <w:tcPr>
            <w:tcW w:w="3402" w:type="dxa"/>
          </w:tcPr>
          <w:p w:rsidR="00225859" w:rsidRPr="00D54DD3" w:rsidRDefault="00225859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 w:rsidRPr="00D54DD3">
              <w:rPr>
                <w:bCs/>
                <w:sz w:val="27"/>
                <w:szCs w:val="27"/>
              </w:rPr>
              <w:t>КОНОВАЛ</w:t>
            </w:r>
          </w:p>
          <w:p w:rsidR="00225859" w:rsidRPr="00D54DD3" w:rsidRDefault="00225859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 w:rsidRPr="00D54DD3">
              <w:rPr>
                <w:bCs/>
                <w:sz w:val="27"/>
                <w:szCs w:val="27"/>
              </w:rPr>
              <w:t>Людмила Василівна</w:t>
            </w:r>
          </w:p>
          <w:p w:rsidR="00225859" w:rsidRPr="00D54DD3" w:rsidRDefault="00225859" w:rsidP="00225859">
            <w:pPr>
              <w:pStyle w:val="a6"/>
              <w:spacing w:after="240"/>
              <w:jc w:val="left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225859" w:rsidRPr="00D54DD3" w:rsidRDefault="00225859" w:rsidP="00225859">
            <w:pPr>
              <w:pStyle w:val="a6"/>
              <w:spacing w:after="240"/>
              <w:ind w:right="-108"/>
              <w:rPr>
                <w:bCs/>
                <w:sz w:val="27"/>
                <w:szCs w:val="27"/>
              </w:rPr>
            </w:pPr>
            <w:r w:rsidRPr="00D54DD3">
              <w:rPr>
                <w:bCs/>
                <w:sz w:val="27"/>
                <w:szCs w:val="27"/>
              </w:rPr>
              <w:t>головний спеціаліст відділу фінансового забезпечення Управління капітального будівництва Чернігівської обласної державної адміністрації;</w:t>
            </w:r>
          </w:p>
        </w:tc>
      </w:tr>
      <w:tr w:rsidR="00225859" w:rsidRPr="00D54DD3" w:rsidTr="00225859">
        <w:tc>
          <w:tcPr>
            <w:tcW w:w="3402" w:type="dxa"/>
          </w:tcPr>
          <w:p w:rsidR="00225859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ЖЕЛЕЗНИЙ </w:t>
            </w:r>
          </w:p>
          <w:p w:rsidR="007F5225" w:rsidRPr="00D54DD3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Станіслав Анатолійович</w:t>
            </w:r>
          </w:p>
        </w:tc>
        <w:tc>
          <w:tcPr>
            <w:tcW w:w="6237" w:type="dxa"/>
          </w:tcPr>
          <w:p w:rsidR="00225859" w:rsidRPr="00D54DD3" w:rsidRDefault="00225859" w:rsidP="007F5225">
            <w:pPr>
              <w:pStyle w:val="a6"/>
              <w:spacing w:after="240"/>
              <w:ind w:right="-108"/>
              <w:rPr>
                <w:bCs/>
                <w:sz w:val="27"/>
                <w:szCs w:val="27"/>
              </w:rPr>
            </w:pPr>
            <w:r w:rsidRPr="00D54DD3">
              <w:rPr>
                <w:bCs/>
                <w:sz w:val="27"/>
                <w:szCs w:val="27"/>
              </w:rPr>
              <w:t xml:space="preserve">заступник начальника </w:t>
            </w:r>
            <w:r w:rsidR="007F5225">
              <w:rPr>
                <w:bCs/>
                <w:sz w:val="27"/>
                <w:szCs w:val="27"/>
              </w:rPr>
              <w:t xml:space="preserve">Служби у справах дітей </w:t>
            </w:r>
            <w:r w:rsidR="007F5225" w:rsidRPr="00D54DD3">
              <w:rPr>
                <w:bCs/>
                <w:sz w:val="27"/>
                <w:szCs w:val="27"/>
              </w:rPr>
              <w:t>Чернігівської обласної державної адміністрації</w:t>
            </w:r>
            <w:r w:rsidR="007F5225">
              <w:rPr>
                <w:bCs/>
                <w:sz w:val="27"/>
                <w:szCs w:val="27"/>
              </w:rPr>
              <w:t xml:space="preserve"> </w:t>
            </w:r>
            <w:r w:rsidRPr="00D54DD3">
              <w:rPr>
                <w:bCs/>
                <w:sz w:val="27"/>
                <w:szCs w:val="27"/>
              </w:rPr>
              <w:t xml:space="preserve">– начальник відділу </w:t>
            </w:r>
            <w:r w:rsidR="007F5225">
              <w:rPr>
                <w:bCs/>
                <w:sz w:val="27"/>
                <w:szCs w:val="27"/>
              </w:rPr>
              <w:t>захисту прав дитини та розвитку сімейних форм виховання</w:t>
            </w:r>
            <w:r w:rsidRPr="00D54DD3">
              <w:rPr>
                <w:bCs/>
                <w:sz w:val="27"/>
                <w:szCs w:val="27"/>
              </w:rPr>
              <w:t>;</w:t>
            </w:r>
          </w:p>
        </w:tc>
      </w:tr>
      <w:tr w:rsidR="00540F25" w:rsidRPr="00D54DD3" w:rsidTr="00225859">
        <w:tc>
          <w:tcPr>
            <w:tcW w:w="3402" w:type="dxa"/>
          </w:tcPr>
          <w:p w:rsidR="0032748B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МАРЧУК</w:t>
            </w:r>
          </w:p>
          <w:p w:rsidR="007F5225" w:rsidRPr="00D54DD3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Ірину Валентинівну</w:t>
            </w:r>
          </w:p>
        </w:tc>
        <w:tc>
          <w:tcPr>
            <w:tcW w:w="6237" w:type="dxa"/>
          </w:tcPr>
          <w:p w:rsidR="0032748B" w:rsidRPr="00D54DD3" w:rsidRDefault="007F5225" w:rsidP="00225859">
            <w:pPr>
              <w:pStyle w:val="a6"/>
              <w:spacing w:after="240"/>
              <w:ind w:right="-10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завідувач сектору фінансового забезпечення – головний бухгалтер</w:t>
            </w:r>
            <w:r w:rsidR="00540F25" w:rsidRPr="00D54DD3">
              <w:rPr>
                <w:bCs/>
                <w:sz w:val="27"/>
                <w:szCs w:val="27"/>
              </w:rPr>
              <w:t xml:space="preserve"> </w:t>
            </w:r>
            <w:r w:rsidRPr="007F5225">
              <w:rPr>
                <w:bCs/>
                <w:sz w:val="27"/>
                <w:szCs w:val="27"/>
              </w:rPr>
              <w:t>Служби у справах дітей Чернігівської обласної державної адміністрації</w:t>
            </w:r>
            <w:r w:rsidR="001451FD" w:rsidRPr="00D54DD3">
              <w:rPr>
                <w:bCs/>
                <w:sz w:val="27"/>
                <w:szCs w:val="27"/>
              </w:rPr>
              <w:t>;</w:t>
            </w:r>
          </w:p>
        </w:tc>
      </w:tr>
      <w:tr w:rsidR="00225859" w:rsidRPr="00D54DD3" w:rsidTr="00225859">
        <w:tc>
          <w:tcPr>
            <w:tcW w:w="3402" w:type="dxa"/>
          </w:tcPr>
          <w:p w:rsidR="00225859" w:rsidRPr="00D54DD3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ШИЛО</w:t>
            </w:r>
          </w:p>
          <w:p w:rsidR="00225859" w:rsidRPr="00D54DD3" w:rsidRDefault="007F5225" w:rsidP="00225859">
            <w:pPr>
              <w:pStyle w:val="a6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Оксана Василівна</w:t>
            </w:r>
          </w:p>
          <w:p w:rsidR="00225859" w:rsidRPr="00D54DD3" w:rsidRDefault="00225859" w:rsidP="00225859">
            <w:pPr>
              <w:pStyle w:val="a6"/>
              <w:spacing w:after="24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6237" w:type="dxa"/>
          </w:tcPr>
          <w:p w:rsidR="00225859" w:rsidRPr="00D54DD3" w:rsidRDefault="007F5225" w:rsidP="00225859">
            <w:pPr>
              <w:pStyle w:val="a6"/>
              <w:spacing w:after="240"/>
              <w:ind w:right="-10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головний спеціаліст з питань персоналу</w:t>
            </w:r>
            <w:r w:rsidR="00225859" w:rsidRPr="00D54DD3">
              <w:rPr>
                <w:bCs/>
                <w:sz w:val="27"/>
                <w:szCs w:val="27"/>
              </w:rPr>
              <w:t xml:space="preserve"> </w:t>
            </w:r>
            <w:r w:rsidRPr="007F5225">
              <w:rPr>
                <w:bCs/>
                <w:sz w:val="27"/>
                <w:szCs w:val="27"/>
              </w:rPr>
              <w:t>Служби у справах дітей Чернігівської обласної державної адміністрації</w:t>
            </w:r>
            <w:r w:rsidR="00225859">
              <w:rPr>
                <w:bCs/>
                <w:sz w:val="27"/>
                <w:szCs w:val="27"/>
              </w:rPr>
              <w:t>.</w:t>
            </w:r>
          </w:p>
        </w:tc>
      </w:tr>
    </w:tbl>
    <w:p w:rsidR="005730D9" w:rsidRPr="00D54DD3" w:rsidRDefault="005730D9" w:rsidP="00540F25">
      <w:pPr>
        <w:pStyle w:val="a6"/>
        <w:rPr>
          <w:b/>
          <w:bCs/>
          <w:i/>
          <w:sz w:val="27"/>
          <w:szCs w:val="27"/>
        </w:rPr>
      </w:pPr>
    </w:p>
    <w:p w:rsidR="00795A7D" w:rsidRPr="00D54DD3" w:rsidRDefault="00795A7D" w:rsidP="00540F25">
      <w:pPr>
        <w:pStyle w:val="a6"/>
        <w:rPr>
          <w:b/>
          <w:bCs/>
          <w:i/>
          <w:sz w:val="27"/>
          <w:szCs w:val="27"/>
        </w:rPr>
      </w:pPr>
    </w:p>
    <w:p w:rsidR="007F5225" w:rsidRPr="007F5225" w:rsidRDefault="00471847" w:rsidP="00471847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Головний спеціаліст</w:t>
      </w:r>
      <w:r w:rsidR="007F5225" w:rsidRPr="007F5225">
        <w:rPr>
          <w:bCs/>
          <w:sz w:val="27"/>
          <w:szCs w:val="27"/>
        </w:rPr>
        <w:t xml:space="preserve"> відділу </w:t>
      </w:r>
      <w:r>
        <w:rPr>
          <w:bCs/>
          <w:sz w:val="27"/>
          <w:szCs w:val="27"/>
        </w:rPr>
        <w:t xml:space="preserve">юридичного </w:t>
      </w:r>
    </w:p>
    <w:p w:rsidR="007F5225" w:rsidRPr="007F5225" w:rsidRDefault="00471847" w:rsidP="007F5225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забезпечення </w:t>
      </w:r>
      <w:r w:rsidR="007F5225" w:rsidRPr="007F5225">
        <w:rPr>
          <w:bCs/>
          <w:sz w:val="27"/>
          <w:szCs w:val="27"/>
        </w:rPr>
        <w:t>Управління капітального будівництва</w:t>
      </w:r>
    </w:p>
    <w:p w:rsidR="007F5225" w:rsidRPr="007F5225" w:rsidRDefault="007F5225" w:rsidP="007F5225">
      <w:pPr>
        <w:pStyle w:val="a6"/>
        <w:rPr>
          <w:bCs/>
          <w:sz w:val="27"/>
          <w:szCs w:val="27"/>
        </w:rPr>
      </w:pPr>
      <w:r w:rsidRPr="007F5225">
        <w:rPr>
          <w:bCs/>
          <w:sz w:val="27"/>
          <w:szCs w:val="27"/>
        </w:rPr>
        <w:t>Чернігівської обласної державної</w:t>
      </w:r>
    </w:p>
    <w:p w:rsidR="00966C39" w:rsidRPr="00D54DD3" w:rsidRDefault="007F5225" w:rsidP="007F5225">
      <w:pPr>
        <w:pStyle w:val="a6"/>
        <w:rPr>
          <w:sz w:val="27"/>
          <w:szCs w:val="27"/>
        </w:rPr>
      </w:pPr>
      <w:r w:rsidRPr="007F5225">
        <w:rPr>
          <w:bCs/>
          <w:sz w:val="27"/>
          <w:szCs w:val="27"/>
        </w:rPr>
        <w:t xml:space="preserve">адміністрації                                                                              </w:t>
      </w:r>
      <w:r>
        <w:rPr>
          <w:bCs/>
          <w:sz w:val="27"/>
          <w:szCs w:val="27"/>
        </w:rPr>
        <w:t xml:space="preserve">  </w:t>
      </w:r>
      <w:r w:rsidRPr="007F5225">
        <w:rPr>
          <w:bCs/>
          <w:sz w:val="27"/>
          <w:szCs w:val="27"/>
        </w:rPr>
        <w:t xml:space="preserve"> </w:t>
      </w:r>
      <w:r w:rsidR="00471847">
        <w:rPr>
          <w:bCs/>
          <w:sz w:val="27"/>
          <w:szCs w:val="27"/>
        </w:rPr>
        <w:t xml:space="preserve">    </w:t>
      </w:r>
      <w:r w:rsidRPr="007F5225">
        <w:rPr>
          <w:bCs/>
          <w:sz w:val="27"/>
          <w:szCs w:val="27"/>
        </w:rPr>
        <w:t xml:space="preserve"> </w:t>
      </w:r>
      <w:r w:rsidR="00471847">
        <w:rPr>
          <w:bCs/>
          <w:sz w:val="27"/>
          <w:szCs w:val="27"/>
        </w:rPr>
        <w:t>Юлія ТКАЧЕНКО</w:t>
      </w:r>
    </w:p>
    <w:sectPr w:rsidR="00966C39" w:rsidRPr="00D54DD3" w:rsidSect="00846200">
      <w:headerReference w:type="even" r:id="rId6"/>
      <w:pgSz w:w="11907" w:h="16840" w:code="9"/>
      <w:pgMar w:top="567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A3" w:rsidRDefault="00AE3FA3">
      <w:r>
        <w:separator/>
      </w:r>
    </w:p>
  </w:endnote>
  <w:endnote w:type="continuationSeparator" w:id="0">
    <w:p w:rsidR="00AE3FA3" w:rsidRDefault="00A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A3" w:rsidRDefault="00AE3FA3">
      <w:r>
        <w:separator/>
      </w:r>
    </w:p>
  </w:footnote>
  <w:footnote w:type="continuationSeparator" w:id="0">
    <w:p w:rsidR="00AE3FA3" w:rsidRDefault="00AE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6" w:rsidRDefault="00AF3A4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A46" w:rsidRDefault="00AF3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17940"/>
    <w:rsid w:val="000222D4"/>
    <w:rsid w:val="00027000"/>
    <w:rsid w:val="000F5C4B"/>
    <w:rsid w:val="001024A5"/>
    <w:rsid w:val="001451FD"/>
    <w:rsid w:val="001453E5"/>
    <w:rsid w:val="00155D93"/>
    <w:rsid w:val="00183805"/>
    <w:rsid w:val="001D59AA"/>
    <w:rsid w:val="001E388A"/>
    <w:rsid w:val="00202091"/>
    <w:rsid w:val="00225859"/>
    <w:rsid w:val="00237BE6"/>
    <w:rsid w:val="00240EEA"/>
    <w:rsid w:val="002639B6"/>
    <w:rsid w:val="00271226"/>
    <w:rsid w:val="002C7AA8"/>
    <w:rsid w:val="002D3703"/>
    <w:rsid w:val="002E3465"/>
    <w:rsid w:val="002E4CDC"/>
    <w:rsid w:val="00313AA7"/>
    <w:rsid w:val="00317F32"/>
    <w:rsid w:val="0032748B"/>
    <w:rsid w:val="00341EBA"/>
    <w:rsid w:val="00366429"/>
    <w:rsid w:val="00367CEF"/>
    <w:rsid w:val="003826B9"/>
    <w:rsid w:val="003B4A19"/>
    <w:rsid w:val="003B7419"/>
    <w:rsid w:val="003C4440"/>
    <w:rsid w:val="003F49CC"/>
    <w:rsid w:val="00447B9B"/>
    <w:rsid w:val="00471847"/>
    <w:rsid w:val="00486E15"/>
    <w:rsid w:val="00487682"/>
    <w:rsid w:val="004911EE"/>
    <w:rsid w:val="004B378D"/>
    <w:rsid w:val="004C7FA3"/>
    <w:rsid w:val="004D5D64"/>
    <w:rsid w:val="005252A3"/>
    <w:rsid w:val="00540F25"/>
    <w:rsid w:val="005467CA"/>
    <w:rsid w:val="005534DF"/>
    <w:rsid w:val="005730D9"/>
    <w:rsid w:val="0057379E"/>
    <w:rsid w:val="005A7DD0"/>
    <w:rsid w:val="005E362F"/>
    <w:rsid w:val="005E5291"/>
    <w:rsid w:val="005E5AC5"/>
    <w:rsid w:val="00696AD6"/>
    <w:rsid w:val="006971C1"/>
    <w:rsid w:val="00697F5D"/>
    <w:rsid w:val="006A6179"/>
    <w:rsid w:val="006E681D"/>
    <w:rsid w:val="006F2B06"/>
    <w:rsid w:val="006F3A63"/>
    <w:rsid w:val="00795A7D"/>
    <w:rsid w:val="007B42FE"/>
    <w:rsid w:val="007C3713"/>
    <w:rsid w:val="007E49C3"/>
    <w:rsid w:val="007F5225"/>
    <w:rsid w:val="00810BAC"/>
    <w:rsid w:val="008131C4"/>
    <w:rsid w:val="00814806"/>
    <w:rsid w:val="00817282"/>
    <w:rsid w:val="00846200"/>
    <w:rsid w:val="00882329"/>
    <w:rsid w:val="0088334B"/>
    <w:rsid w:val="00894866"/>
    <w:rsid w:val="008B60C1"/>
    <w:rsid w:val="008D2827"/>
    <w:rsid w:val="008F0BF8"/>
    <w:rsid w:val="009129AD"/>
    <w:rsid w:val="00923504"/>
    <w:rsid w:val="00926368"/>
    <w:rsid w:val="00942AD5"/>
    <w:rsid w:val="009526EF"/>
    <w:rsid w:val="00966C39"/>
    <w:rsid w:val="0097269D"/>
    <w:rsid w:val="00984470"/>
    <w:rsid w:val="009C395D"/>
    <w:rsid w:val="009D4D42"/>
    <w:rsid w:val="009E0409"/>
    <w:rsid w:val="009F4E7A"/>
    <w:rsid w:val="00A01C6E"/>
    <w:rsid w:val="00A204ED"/>
    <w:rsid w:val="00A31F03"/>
    <w:rsid w:val="00A6026F"/>
    <w:rsid w:val="00A7242A"/>
    <w:rsid w:val="00A751CF"/>
    <w:rsid w:val="00A81E5D"/>
    <w:rsid w:val="00AA499B"/>
    <w:rsid w:val="00AB4842"/>
    <w:rsid w:val="00AC26D7"/>
    <w:rsid w:val="00AE3403"/>
    <w:rsid w:val="00AE3FA3"/>
    <w:rsid w:val="00AF3A46"/>
    <w:rsid w:val="00B04234"/>
    <w:rsid w:val="00B04746"/>
    <w:rsid w:val="00B1169A"/>
    <w:rsid w:val="00B227BB"/>
    <w:rsid w:val="00B401CB"/>
    <w:rsid w:val="00B84CCE"/>
    <w:rsid w:val="00B86245"/>
    <w:rsid w:val="00BB5D9E"/>
    <w:rsid w:val="00BD1843"/>
    <w:rsid w:val="00BD71A7"/>
    <w:rsid w:val="00BE1F71"/>
    <w:rsid w:val="00BE2EDB"/>
    <w:rsid w:val="00BF2A69"/>
    <w:rsid w:val="00C11F81"/>
    <w:rsid w:val="00C34568"/>
    <w:rsid w:val="00C4419D"/>
    <w:rsid w:val="00C63D7F"/>
    <w:rsid w:val="00C75B06"/>
    <w:rsid w:val="00C91980"/>
    <w:rsid w:val="00CA4526"/>
    <w:rsid w:val="00CD04D7"/>
    <w:rsid w:val="00CD102D"/>
    <w:rsid w:val="00CD47B4"/>
    <w:rsid w:val="00CD5235"/>
    <w:rsid w:val="00CE29CB"/>
    <w:rsid w:val="00D54DD3"/>
    <w:rsid w:val="00D70400"/>
    <w:rsid w:val="00D77A41"/>
    <w:rsid w:val="00D81DF2"/>
    <w:rsid w:val="00DA06F8"/>
    <w:rsid w:val="00DB1FE4"/>
    <w:rsid w:val="00DE4B23"/>
    <w:rsid w:val="00E05D13"/>
    <w:rsid w:val="00E51164"/>
    <w:rsid w:val="00E675BD"/>
    <w:rsid w:val="00E94A01"/>
    <w:rsid w:val="00EB26E1"/>
    <w:rsid w:val="00EF5713"/>
    <w:rsid w:val="00EF662C"/>
    <w:rsid w:val="00F00062"/>
    <w:rsid w:val="00F20FBA"/>
    <w:rsid w:val="00F25D17"/>
    <w:rsid w:val="00F6783C"/>
    <w:rsid w:val="00F67BE4"/>
    <w:rsid w:val="00F73B4F"/>
    <w:rsid w:val="00FA544A"/>
    <w:rsid w:val="00FA6E91"/>
    <w:rsid w:val="00FB28E5"/>
    <w:rsid w:val="00FE7BDF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E363"/>
  <w15:docId w15:val="{F260B6F5-DD10-4F3B-9B1C-6AE154F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A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Юлия Ткаченко</cp:lastModifiedBy>
  <cp:revision>5</cp:revision>
  <cp:lastPrinted>2021-10-06T08:02:00Z</cp:lastPrinted>
  <dcterms:created xsi:type="dcterms:W3CDTF">2021-10-06T07:34:00Z</dcterms:created>
  <dcterms:modified xsi:type="dcterms:W3CDTF">2021-10-06T12:47:00Z</dcterms:modified>
</cp:coreProperties>
</file>